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/>
        </w:rPr>
      </w:pPr>
      <w:r>
        <w:rPr>
          <w:rFonts w:hint="default" w:ascii="Times New Roman" w:hAnsi="Times New Roman" w:eastAsia="华文中宋" w:cs="Times New Roman"/>
          <w:sz w:val="32"/>
          <w:szCs w:val="32"/>
          <w:lang w:eastAsia="zh-CN"/>
        </w:rPr>
        <w:t>文成</w:t>
      </w:r>
      <w:r>
        <w:rPr>
          <w:rFonts w:hint="default" w:ascii="Times New Roman" w:hAnsi="Times New Roman" w:eastAsia="华文中宋" w:cs="Times New Roman"/>
          <w:sz w:val="32"/>
          <w:szCs w:val="32"/>
        </w:rPr>
        <w:t>县人民检察院面向社会公开招录</w:t>
      </w:r>
      <w:r>
        <w:rPr>
          <w:rFonts w:hint="eastAsia" w:eastAsia="华文中宋" w:cs="Times New Roman"/>
          <w:sz w:val="32"/>
          <w:szCs w:val="32"/>
          <w:lang w:eastAsia="zh-CN"/>
        </w:rPr>
        <w:t>司法雇员职位</w:t>
      </w:r>
      <w:r>
        <w:rPr>
          <w:rFonts w:hint="default" w:ascii="Times New Roman" w:hAnsi="Times New Roman" w:eastAsia="华文中宋" w:cs="Times New Roman"/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Spec="center" w:tblpY="80"/>
        <w:tblOverlap w:val="never"/>
        <w:tblW w:w="136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55"/>
        <w:gridCol w:w="485"/>
        <w:gridCol w:w="584"/>
        <w:gridCol w:w="621"/>
        <w:gridCol w:w="755"/>
        <w:gridCol w:w="886"/>
        <w:gridCol w:w="609"/>
        <w:gridCol w:w="656"/>
        <w:gridCol w:w="879"/>
        <w:gridCol w:w="735"/>
        <w:gridCol w:w="1710"/>
        <w:gridCol w:w="2070"/>
        <w:gridCol w:w="1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递补人数</w:t>
            </w:r>
          </w:p>
        </w:tc>
        <w:tc>
          <w:tcPr>
            <w:tcW w:w="100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文成县人民检察院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司法雇员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不限（法律专业优先）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0577-67893605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文成县人民检察院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（体育场路377号，办公大楼514室）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详询招考单位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TVmNWIwYmI1N2YzYTY3OTZhMTcyYTM4YWRmZDkifQ=="/>
  </w:docVars>
  <w:rsids>
    <w:rsidRoot w:val="00000000"/>
    <w:rsid w:val="683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 地址1"/>
    <w:basedOn w:val="1"/>
    <w:qFormat/>
    <w:uiPriority w:val="0"/>
    <w:rPr>
      <w:rFonts w:ascii="Calibri" w:hAnsi="Calibri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2023-08-11T07:41:01Z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41F6D089CC164DF4B83DA6AC46688DA0_12</vt:lpwstr>
  </property>
</Properties>
</file>